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6" w:rsidRPr="00A12778" w:rsidRDefault="00A12778" w:rsidP="00A12778">
      <w:p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Список примерных тем курсового проектирования по дисциплине </w:t>
      </w:r>
      <w:r w:rsidR="006C2DF6" w:rsidRPr="008B1302">
        <w:rPr>
          <w:rFonts w:ascii="Times New Roman" w:hAnsi="Times New Roman"/>
          <w:b/>
          <w:bCs/>
        </w:rPr>
        <w:t>«Проект</w:t>
      </w:r>
      <w:r w:rsidR="006C2DF6">
        <w:rPr>
          <w:rFonts w:ascii="Times New Roman" w:hAnsi="Times New Roman"/>
          <w:b/>
          <w:bCs/>
        </w:rPr>
        <w:t>ирование информационных систем»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Партнер»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proofErr w:type="spellStart"/>
      <w:r w:rsidRPr="008B1302">
        <w:rPr>
          <w:rFonts w:ascii="Times New Roman" w:hAnsi="Times New Roman" w:hint="eastAsia"/>
          <w:bCs/>
          <w:szCs w:val="24"/>
        </w:rPr>
        <w:t>Шелкографическое</w:t>
      </w:r>
      <w:proofErr w:type="spellEnd"/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производство»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proofErr w:type="gramStart"/>
      <w:r w:rsidRPr="008B1302">
        <w:rPr>
          <w:rFonts w:ascii="Times New Roman" w:hAnsi="Times New Roman" w:hint="eastAsia"/>
          <w:bCs/>
          <w:szCs w:val="24"/>
        </w:rPr>
        <w:t>Электронный</w:t>
      </w:r>
      <w:proofErr w:type="gramEnd"/>
      <w:r w:rsidRPr="008B13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B1302">
        <w:rPr>
          <w:rFonts w:ascii="Times New Roman" w:hAnsi="Times New Roman" w:hint="eastAsia"/>
          <w:bCs/>
          <w:szCs w:val="24"/>
        </w:rPr>
        <w:t>решебник</w:t>
      </w:r>
      <w:proofErr w:type="spellEnd"/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задач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естественных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наук»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Интернет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магазин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портативной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электроники»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proofErr w:type="spellStart"/>
      <w:r w:rsidRPr="008B1302">
        <w:rPr>
          <w:rFonts w:ascii="Times New Roman" w:hAnsi="Times New Roman" w:hint="eastAsia"/>
          <w:bCs/>
          <w:szCs w:val="24"/>
        </w:rPr>
        <w:t>Репозиторий</w:t>
      </w:r>
      <w:proofErr w:type="spellEnd"/>
      <w:r w:rsidRPr="008B1302">
        <w:rPr>
          <w:rFonts w:ascii="Times New Roman" w:hAnsi="Times New Roman"/>
          <w:bCs/>
          <w:szCs w:val="24"/>
        </w:rPr>
        <w:t xml:space="preserve"> 3D </w:t>
      </w:r>
      <w:r w:rsidRPr="008B1302">
        <w:rPr>
          <w:rFonts w:ascii="Times New Roman" w:hAnsi="Times New Roman" w:hint="eastAsia"/>
          <w:bCs/>
          <w:szCs w:val="24"/>
        </w:rPr>
        <w:t>моделей»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Электронный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сборник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лабораторных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работ»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Интернет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магазин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игровой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валюты»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Магазин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одежды»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Электронный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деканат»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Математический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справочник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школьника»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Электронные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визитки»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Электронный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дневник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школьника»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Электронный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помощник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юриста»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8B1302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Проектирование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сети»</w:t>
      </w:r>
      <w:r w:rsidRPr="008B1302">
        <w:rPr>
          <w:rFonts w:ascii="Times New Roman" w:hAnsi="Times New Roman"/>
          <w:bCs/>
          <w:szCs w:val="24"/>
        </w:rPr>
        <w:t>.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8B1302">
        <w:rPr>
          <w:rFonts w:ascii="Times New Roman" w:hAnsi="Times New Roman" w:hint="eastAsia"/>
          <w:bCs/>
          <w:szCs w:val="24"/>
        </w:rPr>
        <w:t>Информационная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система</w:t>
      </w:r>
      <w:r w:rsidRPr="008B1302">
        <w:rPr>
          <w:rFonts w:ascii="Times New Roman" w:hAnsi="Times New Roman"/>
          <w:bCs/>
          <w:szCs w:val="24"/>
        </w:rPr>
        <w:t xml:space="preserve"> «</w:t>
      </w:r>
      <w:r w:rsidRPr="008B1302">
        <w:rPr>
          <w:rFonts w:ascii="Times New Roman" w:hAnsi="Times New Roman" w:hint="eastAsia"/>
          <w:bCs/>
          <w:szCs w:val="24"/>
        </w:rPr>
        <w:t>Магазин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музыкальных</w:t>
      </w:r>
      <w:r w:rsidRPr="008B1302">
        <w:rPr>
          <w:rFonts w:ascii="Times New Roman" w:hAnsi="Times New Roman"/>
          <w:bCs/>
          <w:szCs w:val="24"/>
        </w:rPr>
        <w:t xml:space="preserve"> </w:t>
      </w:r>
      <w:r w:rsidRPr="008B1302">
        <w:rPr>
          <w:rFonts w:ascii="Times New Roman" w:hAnsi="Times New Roman" w:hint="eastAsia"/>
          <w:bCs/>
          <w:szCs w:val="24"/>
        </w:rPr>
        <w:t>инструментов»</w:t>
      </w:r>
      <w:r w:rsidRPr="008B1302">
        <w:rPr>
          <w:rFonts w:ascii="Times New Roman" w:hAnsi="Times New Roman"/>
          <w:bCs/>
          <w:szCs w:val="24"/>
        </w:rPr>
        <w:t>.</w:t>
      </w:r>
      <w:r w:rsidRPr="006C2DF6">
        <w:rPr>
          <w:rFonts w:hint="eastAsia"/>
        </w:rPr>
        <w:t xml:space="preserve"> 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Информационно</w:t>
      </w:r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справочная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фотографической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технике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поддержкой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удаленных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пользователей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</w:t>
      </w:r>
      <w:r w:rsidR="006C2DF6" w:rsidRPr="006C2DF6">
        <w:rPr>
          <w:rFonts w:ascii="Times New Roman" w:hAnsi="Times New Roman" w:hint="eastAsia"/>
          <w:bCs/>
          <w:szCs w:val="24"/>
        </w:rPr>
        <w:t>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управления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бизнес</w:t>
      </w:r>
      <w:r w:rsidR="006C2DF6" w:rsidRPr="006C2DF6">
        <w:rPr>
          <w:rFonts w:ascii="Times New Roman" w:hAnsi="Times New Roman"/>
          <w:bCs/>
          <w:szCs w:val="24"/>
        </w:rPr>
        <w:t>-</w:t>
      </w:r>
      <w:r w:rsidR="006C2DF6" w:rsidRPr="006C2DF6">
        <w:rPr>
          <w:rFonts w:ascii="Times New Roman" w:hAnsi="Times New Roman" w:hint="eastAsia"/>
          <w:bCs/>
          <w:szCs w:val="24"/>
        </w:rPr>
        <w:t>процессами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в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сфере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розничной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торговли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</w:t>
      </w:r>
      <w:r w:rsidR="006C2DF6" w:rsidRPr="006C2DF6">
        <w:rPr>
          <w:rFonts w:ascii="Times New Roman" w:hAnsi="Times New Roman" w:hint="eastAsia"/>
          <w:bCs/>
          <w:szCs w:val="24"/>
        </w:rPr>
        <w:t>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>-</w:t>
      </w:r>
      <w:r w:rsidR="006C2DF6" w:rsidRPr="006C2DF6">
        <w:rPr>
          <w:rFonts w:ascii="Times New Roman" w:hAnsi="Times New Roman" w:hint="eastAsia"/>
          <w:bCs/>
          <w:szCs w:val="24"/>
        </w:rPr>
        <w:t>конфигуратор</w:t>
      </w:r>
      <w:r w:rsidR="006C2DF6" w:rsidRPr="006C2DF6">
        <w:rPr>
          <w:rFonts w:ascii="Times New Roman" w:hAnsi="Times New Roman"/>
          <w:bCs/>
          <w:szCs w:val="24"/>
        </w:rPr>
        <w:t xml:space="preserve"> «</w:t>
      </w:r>
      <w:r w:rsidR="006C2DF6" w:rsidRPr="006C2DF6">
        <w:rPr>
          <w:rFonts w:ascii="Times New Roman" w:hAnsi="Times New Roman" w:hint="eastAsia"/>
          <w:bCs/>
          <w:szCs w:val="24"/>
        </w:rPr>
        <w:t>Проектировщик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сети»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Информационная система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защиты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proofErr w:type="gramStart"/>
      <w:r w:rsidR="006C2DF6" w:rsidRPr="006C2DF6">
        <w:rPr>
          <w:rFonts w:ascii="Times New Roman" w:hAnsi="Times New Roman" w:hint="eastAsia"/>
          <w:bCs/>
          <w:szCs w:val="24"/>
        </w:rPr>
        <w:t>интернет</w:t>
      </w:r>
      <w:r w:rsidR="006C2DF6" w:rsidRPr="006C2DF6">
        <w:rPr>
          <w:rFonts w:ascii="Times New Roman" w:hAnsi="Times New Roman"/>
          <w:bCs/>
          <w:szCs w:val="24"/>
        </w:rPr>
        <w:t>-</w:t>
      </w:r>
      <w:r w:rsidR="006C2DF6" w:rsidRPr="006C2DF6">
        <w:rPr>
          <w:rFonts w:ascii="Times New Roman" w:hAnsi="Times New Roman" w:hint="eastAsia"/>
          <w:bCs/>
          <w:szCs w:val="24"/>
        </w:rPr>
        <w:t>ориентированных</w:t>
      </w:r>
      <w:proofErr w:type="gramEnd"/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информационных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ресурсов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от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атак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класса</w:t>
      </w:r>
      <w:r w:rsidR="006C2DF6" w:rsidRPr="006C2DF6">
        <w:rPr>
          <w:rFonts w:ascii="Times New Roman" w:hAnsi="Times New Roman"/>
          <w:bCs/>
          <w:szCs w:val="24"/>
        </w:rPr>
        <w:t xml:space="preserve"> «</w:t>
      </w:r>
      <w:r w:rsidR="006C2DF6" w:rsidRPr="006C2DF6">
        <w:rPr>
          <w:rFonts w:ascii="Times New Roman" w:hAnsi="Times New Roman" w:hint="eastAsia"/>
          <w:bCs/>
          <w:szCs w:val="24"/>
        </w:rPr>
        <w:t>отказ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в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обслуживании»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мониторинга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активного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сетевого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оборудования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медиа</w:t>
      </w:r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удаленным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доступом</w:t>
      </w:r>
      <w:r w:rsidRPr="006C2DF6">
        <w:rPr>
          <w:rFonts w:ascii="Times New Roman" w:hAnsi="Times New Roman"/>
          <w:bCs/>
          <w:szCs w:val="24"/>
        </w:rPr>
        <w:t xml:space="preserve">, </w:t>
      </w:r>
      <w:r w:rsidRPr="006C2DF6">
        <w:rPr>
          <w:rFonts w:ascii="Times New Roman" w:hAnsi="Times New Roman" w:hint="eastAsia"/>
          <w:bCs/>
          <w:szCs w:val="24"/>
        </w:rPr>
        <w:t>поддерживающая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тематику</w:t>
      </w:r>
      <w:r w:rsidRPr="006C2DF6">
        <w:rPr>
          <w:rFonts w:ascii="Times New Roman" w:hAnsi="Times New Roman"/>
          <w:bCs/>
          <w:szCs w:val="24"/>
        </w:rPr>
        <w:t xml:space="preserve"> «</w:t>
      </w:r>
      <w:r w:rsidRPr="006C2DF6">
        <w:rPr>
          <w:rFonts w:ascii="Times New Roman" w:hAnsi="Times New Roman" w:hint="eastAsia"/>
          <w:bCs/>
          <w:szCs w:val="24"/>
        </w:rPr>
        <w:t>Качество</w:t>
      </w:r>
      <w:r w:rsidRPr="006C2DF6">
        <w:rPr>
          <w:rFonts w:ascii="Times New Roman" w:hAnsi="Times New Roman"/>
          <w:bCs/>
          <w:szCs w:val="24"/>
        </w:rPr>
        <w:t xml:space="preserve">, </w:t>
      </w:r>
      <w:r w:rsidRPr="006C2DF6">
        <w:rPr>
          <w:rFonts w:ascii="Times New Roman" w:hAnsi="Times New Roman" w:hint="eastAsia"/>
          <w:bCs/>
          <w:szCs w:val="24"/>
        </w:rPr>
        <w:t>сертификация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стандартизация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программных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средств»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учетом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гармонизации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нормирования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контента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функционала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бизнес</w:t>
      </w:r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процессов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 w:hint="eastAsia"/>
          <w:bCs/>
          <w:szCs w:val="24"/>
        </w:rPr>
        <w:t>прототипирования</w:t>
      </w:r>
      <w:proofErr w:type="spellEnd"/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приложения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/>
          <w:bCs/>
          <w:szCs w:val="24"/>
        </w:rPr>
        <w:t>google</w:t>
      </w:r>
      <w:proofErr w:type="spellEnd"/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/>
          <w:bCs/>
          <w:szCs w:val="24"/>
        </w:rPr>
        <w:t>docs</w:t>
      </w:r>
      <w:proofErr w:type="spellEnd"/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</w:t>
      </w:r>
      <w:r w:rsidR="006C2DF6" w:rsidRPr="006C2DF6">
        <w:rPr>
          <w:rFonts w:ascii="Times New Roman" w:hAnsi="Times New Roman" w:hint="eastAsia"/>
          <w:bCs/>
          <w:szCs w:val="24"/>
        </w:rPr>
        <w:t>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по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информатике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на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основе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="006C2DF6" w:rsidRPr="006C2DF6">
        <w:rPr>
          <w:rFonts w:ascii="Times New Roman" w:hAnsi="Times New Roman"/>
          <w:bCs/>
          <w:szCs w:val="24"/>
        </w:rPr>
        <w:t>Wiki</w:t>
      </w:r>
      <w:proofErr w:type="spellEnd"/>
      <w:r w:rsidR="006C2DF6" w:rsidRPr="006C2DF6">
        <w:rPr>
          <w:rFonts w:ascii="Times New Roman" w:hAnsi="Times New Roman"/>
          <w:bCs/>
          <w:szCs w:val="24"/>
        </w:rPr>
        <w:t>-</w:t>
      </w:r>
      <w:r w:rsidR="006C2DF6" w:rsidRPr="006C2DF6">
        <w:rPr>
          <w:rFonts w:ascii="Times New Roman" w:hAnsi="Times New Roman" w:hint="eastAsia"/>
          <w:bCs/>
          <w:szCs w:val="24"/>
        </w:rPr>
        <w:t>технологий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использованием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когнитивной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оценки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контента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</w:t>
      </w:r>
      <w:r w:rsidR="006C2DF6" w:rsidRPr="006C2DF6">
        <w:rPr>
          <w:rFonts w:ascii="Times New Roman" w:hAnsi="Times New Roman" w:hint="eastAsia"/>
          <w:bCs/>
          <w:szCs w:val="24"/>
        </w:rPr>
        <w:t>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 xml:space="preserve"> «</w:t>
      </w:r>
      <w:r w:rsidR="006C2DF6" w:rsidRPr="006C2DF6">
        <w:rPr>
          <w:rFonts w:ascii="Times New Roman" w:hAnsi="Times New Roman" w:hint="eastAsia"/>
          <w:bCs/>
          <w:szCs w:val="24"/>
        </w:rPr>
        <w:t>Электронный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деканат»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Специализированный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вертикальный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аддитивный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 w:hint="eastAsia"/>
          <w:bCs/>
          <w:szCs w:val="24"/>
        </w:rPr>
        <w:t>микропортал</w:t>
      </w:r>
      <w:proofErr w:type="spellEnd"/>
      <w:r w:rsidRPr="006C2DF6">
        <w:rPr>
          <w:rFonts w:ascii="Times New Roman" w:hAnsi="Times New Roman"/>
          <w:bCs/>
          <w:szCs w:val="24"/>
        </w:rPr>
        <w:t xml:space="preserve">, </w:t>
      </w:r>
      <w:r w:rsidRPr="006C2DF6">
        <w:rPr>
          <w:rFonts w:ascii="Times New Roman" w:hAnsi="Times New Roman" w:hint="eastAsia"/>
          <w:bCs/>
          <w:szCs w:val="24"/>
        </w:rPr>
        <w:t>предназначенный</w:t>
      </w:r>
      <w:r w:rsidRPr="006C2DF6">
        <w:rPr>
          <w:rFonts w:ascii="Times New Roman" w:hAnsi="Times New Roman"/>
          <w:bCs/>
          <w:szCs w:val="24"/>
        </w:rPr>
        <w:t xml:space="preserve">  </w:t>
      </w:r>
      <w:r w:rsidRPr="006C2DF6">
        <w:rPr>
          <w:rFonts w:ascii="Times New Roman" w:hAnsi="Times New Roman" w:hint="eastAsia"/>
          <w:bCs/>
          <w:szCs w:val="24"/>
        </w:rPr>
        <w:t>для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контроля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знаний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учащихся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в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рамках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школьного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курса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математики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</w:t>
      </w:r>
      <w:r w:rsidR="006C2DF6" w:rsidRPr="006C2DF6">
        <w:rPr>
          <w:rFonts w:ascii="Times New Roman" w:hAnsi="Times New Roman" w:hint="eastAsia"/>
          <w:bCs/>
          <w:szCs w:val="24"/>
        </w:rPr>
        <w:t>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>-</w:t>
      </w:r>
      <w:r w:rsidR="006C2DF6" w:rsidRPr="006C2DF6">
        <w:rPr>
          <w:rFonts w:ascii="Times New Roman" w:hAnsi="Times New Roman" w:hint="eastAsia"/>
          <w:bCs/>
          <w:szCs w:val="24"/>
        </w:rPr>
        <w:t>конфигуратор</w:t>
      </w:r>
      <w:r w:rsidR="006C2DF6" w:rsidRPr="006C2DF6">
        <w:rPr>
          <w:rFonts w:ascii="Times New Roman" w:hAnsi="Times New Roman"/>
          <w:bCs/>
          <w:szCs w:val="24"/>
        </w:rPr>
        <w:t xml:space="preserve"> «</w:t>
      </w:r>
      <w:r w:rsidR="006C2DF6" w:rsidRPr="006C2DF6">
        <w:rPr>
          <w:rFonts w:ascii="Times New Roman" w:hAnsi="Times New Roman" w:hint="eastAsia"/>
          <w:bCs/>
          <w:szCs w:val="24"/>
        </w:rPr>
        <w:t>Проектировщик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сети»</w:t>
      </w:r>
    </w:p>
    <w:p w:rsidR="006C2DF6" w:rsidRPr="006C2DF6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Информационная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система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по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программированию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с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модулем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экспертной</w:t>
      </w:r>
      <w:r w:rsidR="006C2DF6" w:rsidRPr="006C2DF6">
        <w:rPr>
          <w:rFonts w:ascii="Times New Roman" w:hAnsi="Times New Roman"/>
          <w:bCs/>
          <w:szCs w:val="24"/>
        </w:rPr>
        <w:t xml:space="preserve"> </w:t>
      </w:r>
      <w:r w:rsidR="006C2DF6" w:rsidRPr="006C2DF6">
        <w:rPr>
          <w:rFonts w:ascii="Times New Roman" w:hAnsi="Times New Roman" w:hint="eastAsia"/>
          <w:bCs/>
          <w:szCs w:val="24"/>
        </w:rPr>
        <w:t>оценки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поддержки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 w:hint="eastAsia"/>
          <w:bCs/>
          <w:szCs w:val="24"/>
        </w:rPr>
        <w:t>фриланс</w:t>
      </w:r>
      <w:proofErr w:type="spellEnd"/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занятости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в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мультимедиа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сфере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контроля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успеваемости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gramStart"/>
      <w:r w:rsidRPr="006C2DF6">
        <w:rPr>
          <w:rFonts w:ascii="Times New Roman" w:hAnsi="Times New Roman" w:hint="eastAsia"/>
          <w:bCs/>
          <w:szCs w:val="24"/>
        </w:rPr>
        <w:t>обучающихся</w:t>
      </w:r>
      <w:proofErr w:type="gramEnd"/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gramStart"/>
      <w:r w:rsidRPr="006C2DF6">
        <w:rPr>
          <w:rFonts w:ascii="Times New Roman" w:hAnsi="Times New Roman" w:hint="eastAsia"/>
          <w:bCs/>
          <w:szCs w:val="24"/>
        </w:rPr>
        <w:t>диспетчеризации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инженерных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подсистем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жизнеобеспечения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центра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обработки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данных</w:t>
      </w:r>
      <w:proofErr w:type="gramEnd"/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«</w:t>
      </w:r>
      <w:proofErr w:type="gramStart"/>
      <w:r w:rsidRPr="006C2DF6">
        <w:rPr>
          <w:rFonts w:ascii="Times New Roman" w:hAnsi="Times New Roman" w:hint="eastAsia"/>
          <w:bCs/>
          <w:szCs w:val="24"/>
        </w:rPr>
        <w:t>Вариативный</w:t>
      </w:r>
      <w:proofErr w:type="gramEnd"/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 w:hint="eastAsia"/>
          <w:bCs/>
          <w:szCs w:val="24"/>
        </w:rPr>
        <w:t>микропортал</w:t>
      </w:r>
      <w:proofErr w:type="spellEnd"/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поддержки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учебно</w:t>
      </w:r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методического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комплекса»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«</w:t>
      </w:r>
      <w:r w:rsidRPr="006C2DF6">
        <w:rPr>
          <w:rFonts w:ascii="Times New Roman" w:hAnsi="Times New Roman" w:hint="eastAsia"/>
          <w:bCs/>
          <w:szCs w:val="24"/>
        </w:rPr>
        <w:t>Электронные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визитки»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«</w:t>
      </w:r>
      <w:r w:rsidRPr="006C2DF6">
        <w:rPr>
          <w:rFonts w:ascii="Times New Roman" w:hAnsi="Times New Roman" w:hint="eastAsia"/>
          <w:bCs/>
          <w:szCs w:val="24"/>
        </w:rPr>
        <w:t>Начисление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заработной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платы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сотрудникам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фирмы»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Интернет</w:t>
      </w:r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портал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для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дистанционного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обучения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английскому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языку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расчета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стоимости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дизайнерских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услуг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на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основе</w:t>
      </w:r>
      <w:r w:rsidRPr="006C2DF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C2DF6">
        <w:rPr>
          <w:rFonts w:ascii="Times New Roman" w:hAnsi="Times New Roman"/>
          <w:bCs/>
          <w:szCs w:val="24"/>
        </w:rPr>
        <w:t>Flash</w:t>
      </w:r>
      <w:proofErr w:type="spellEnd"/>
      <w:r w:rsidRPr="006C2DF6">
        <w:rPr>
          <w:rFonts w:ascii="Times New Roman" w:hAnsi="Times New Roman"/>
          <w:bCs/>
          <w:szCs w:val="24"/>
        </w:rPr>
        <w:t>-</w:t>
      </w:r>
      <w:r w:rsidRPr="006C2DF6">
        <w:rPr>
          <w:rFonts w:ascii="Times New Roman" w:hAnsi="Times New Roman" w:hint="eastAsia"/>
          <w:bCs/>
          <w:szCs w:val="24"/>
        </w:rPr>
        <w:t>технологий</w:t>
      </w:r>
    </w:p>
    <w:p w:rsidR="006C2DF6" w:rsidRPr="006C2DF6" w:rsidRDefault="006C2DF6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6C2DF6">
        <w:rPr>
          <w:rFonts w:ascii="Times New Roman" w:hAnsi="Times New Roman" w:hint="eastAsia"/>
          <w:bCs/>
          <w:szCs w:val="24"/>
        </w:rPr>
        <w:t>Информационная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образовательная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система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с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поддержкой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дистанционного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обучения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на</w:t>
      </w:r>
      <w:r w:rsidRPr="006C2DF6">
        <w:rPr>
          <w:rFonts w:ascii="Times New Roman" w:hAnsi="Times New Roman"/>
          <w:bCs/>
          <w:szCs w:val="24"/>
        </w:rPr>
        <w:t xml:space="preserve"> </w:t>
      </w:r>
      <w:r w:rsidRPr="006C2DF6">
        <w:rPr>
          <w:rFonts w:ascii="Times New Roman" w:hAnsi="Times New Roman" w:hint="eastAsia"/>
          <w:bCs/>
          <w:szCs w:val="24"/>
        </w:rPr>
        <w:t>основе</w:t>
      </w:r>
      <w:r w:rsidRPr="006C2DF6">
        <w:rPr>
          <w:rFonts w:ascii="Times New Roman" w:hAnsi="Times New Roman"/>
          <w:bCs/>
          <w:szCs w:val="24"/>
        </w:rPr>
        <w:t xml:space="preserve"> CMS </w:t>
      </w:r>
      <w:proofErr w:type="spellStart"/>
      <w:r w:rsidRPr="006C2DF6">
        <w:rPr>
          <w:rFonts w:ascii="Times New Roman" w:hAnsi="Times New Roman"/>
          <w:bCs/>
          <w:szCs w:val="24"/>
        </w:rPr>
        <w:t>Moodle</w:t>
      </w:r>
      <w:proofErr w:type="spellEnd"/>
    </w:p>
    <w:p w:rsidR="00A12778" w:rsidRPr="00A12778" w:rsidRDefault="006C2DF6" w:rsidP="00A12778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A12778">
        <w:rPr>
          <w:rFonts w:ascii="Times New Roman" w:hAnsi="Times New Roman" w:hint="eastAsia"/>
          <w:bCs/>
          <w:szCs w:val="24"/>
        </w:rPr>
        <w:t>Геоинформационная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система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на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базе</w:t>
      </w:r>
      <w:r w:rsidRPr="00A12778">
        <w:rPr>
          <w:rFonts w:ascii="Times New Roman" w:hAnsi="Times New Roman"/>
          <w:bCs/>
          <w:szCs w:val="24"/>
        </w:rPr>
        <w:t xml:space="preserve"> 3D-</w:t>
      </w:r>
      <w:r w:rsidRPr="00A12778">
        <w:rPr>
          <w:rFonts w:ascii="Times New Roman" w:hAnsi="Times New Roman" w:hint="eastAsia"/>
          <w:bCs/>
          <w:szCs w:val="24"/>
        </w:rPr>
        <w:t>модели</w:t>
      </w:r>
      <w:r w:rsidR="00A12778">
        <w:rPr>
          <w:rFonts w:ascii="Times New Roman" w:hAnsi="Times New Roman"/>
          <w:bCs/>
          <w:szCs w:val="24"/>
        </w:rPr>
        <w:t xml:space="preserve"> Московского технологического университета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="00A12778">
        <w:rPr>
          <w:rFonts w:ascii="Times New Roman" w:hAnsi="Times New Roman"/>
          <w:bCs/>
          <w:szCs w:val="24"/>
        </w:rPr>
        <w:t>МИРЭА</w:t>
      </w:r>
      <w:r w:rsidR="00A12778" w:rsidRPr="00A12778">
        <w:rPr>
          <w:rFonts w:ascii="Times New Roman" w:hAnsi="Times New Roman"/>
          <w:bCs/>
          <w:szCs w:val="24"/>
        </w:rPr>
        <w:t>.</w:t>
      </w:r>
      <w:r w:rsidR="00A12778" w:rsidRPr="00A12778">
        <w:rPr>
          <w:rFonts w:hint="eastAsia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Информационная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система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контроля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и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слежения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за</w:t>
      </w:r>
      <w:r w:rsidR="00A12778" w:rsidRPr="00A12778">
        <w:rPr>
          <w:rFonts w:ascii="Times New Roman" w:hAnsi="Times New Roman"/>
          <w:bCs/>
          <w:szCs w:val="24"/>
        </w:rPr>
        <w:t xml:space="preserve"> </w:t>
      </w:r>
      <w:r w:rsidR="00A12778" w:rsidRPr="00A12778">
        <w:rPr>
          <w:rFonts w:ascii="Times New Roman" w:hAnsi="Times New Roman" w:hint="eastAsia"/>
          <w:bCs/>
          <w:szCs w:val="24"/>
        </w:rPr>
        <w:t>автомобилем</w:t>
      </w:r>
    </w:p>
    <w:p w:rsidR="00A12778" w:rsidRPr="00A12778" w:rsidRDefault="00A12778" w:rsidP="00A12778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A12778">
        <w:rPr>
          <w:rFonts w:ascii="Times New Roman" w:hAnsi="Times New Roman" w:hint="eastAsia"/>
          <w:bCs/>
          <w:szCs w:val="24"/>
        </w:rPr>
        <w:lastRenderedPageBreak/>
        <w:t>Типизируемая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информационная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система</w:t>
      </w:r>
      <w:r w:rsidRPr="00A12778">
        <w:rPr>
          <w:rFonts w:ascii="Times New Roman" w:hAnsi="Times New Roman"/>
          <w:bCs/>
          <w:szCs w:val="24"/>
        </w:rPr>
        <w:t xml:space="preserve"> </w:t>
      </w:r>
      <w:proofErr w:type="spellStart"/>
      <w:r w:rsidRPr="00A12778">
        <w:rPr>
          <w:rFonts w:ascii="Times New Roman" w:hAnsi="Times New Roman" w:hint="eastAsia"/>
          <w:bCs/>
          <w:szCs w:val="24"/>
        </w:rPr>
        <w:t>балльно</w:t>
      </w:r>
      <w:proofErr w:type="spellEnd"/>
      <w:r w:rsidRPr="00A12778">
        <w:rPr>
          <w:rFonts w:ascii="Times New Roman" w:hAnsi="Times New Roman"/>
          <w:bCs/>
          <w:szCs w:val="24"/>
        </w:rPr>
        <w:t>-</w:t>
      </w:r>
      <w:r w:rsidRPr="00A12778">
        <w:rPr>
          <w:rFonts w:ascii="Times New Roman" w:hAnsi="Times New Roman" w:hint="eastAsia"/>
          <w:bCs/>
          <w:szCs w:val="24"/>
        </w:rPr>
        <w:t>рейтинговой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оценки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успеваемости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студентов</w:t>
      </w:r>
    </w:p>
    <w:p w:rsidR="00A12778" w:rsidRPr="00A12778" w:rsidRDefault="00A12778" w:rsidP="00A12778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A12778">
        <w:rPr>
          <w:rFonts w:ascii="Times New Roman" w:hAnsi="Times New Roman" w:hint="eastAsia"/>
          <w:bCs/>
          <w:szCs w:val="24"/>
        </w:rPr>
        <w:t>Информационно</w:t>
      </w:r>
      <w:r w:rsidRPr="00A12778">
        <w:rPr>
          <w:rFonts w:ascii="Times New Roman" w:hAnsi="Times New Roman"/>
          <w:bCs/>
          <w:szCs w:val="24"/>
        </w:rPr>
        <w:t>-</w:t>
      </w:r>
      <w:r w:rsidRPr="00A12778">
        <w:rPr>
          <w:rFonts w:ascii="Times New Roman" w:hAnsi="Times New Roman" w:hint="eastAsia"/>
          <w:bCs/>
          <w:szCs w:val="24"/>
        </w:rPr>
        <w:t>аналитическая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система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поддержки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бизнес</w:t>
      </w:r>
      <w:r w:rsidRPr="00A12778">
        <w:rPr>
          <w:rFonts w:ascii="Times New Roman" w:hAnsi="Times New Roman"/>
          <w:bCs/>
          <w:szCs w:val="24"/>
        </w:rPr>
        <w:t>-</w:t>
      </w:r>
      <w:r w:rsidRPr="00A12778">
        <w:rPr>
          <w:rFonts w:ascii="Times New Roman" w:hAnsi="Times New Roman" w:hint="eastAsia"/>
          <w:bCs/>
          <w:szCs w:val="24"/>
        </w:rPr>
        <w:t>процессов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сервисного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центра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по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ремонту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компьютерного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и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периферийного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оборудования</w:t>
      </w:r>
    </w:p>
    <w:p w:rsidR="006C2DF6" w:rsidRPr="00A12778" w:rsidRDefault="00A12778" w:rsidP="006C2DF6">
      <w:pPr>
        <w:numPr>
          <w:ilvl w:val="0"/>
          <w:numId w:val="1"/>
        </w:numPr>
        <w:tabs>
          <w:tab w:val="left" w:pos="993"/>
          <w:tab w:val="left" w:pos="2623"/>
          <w:tab w:val="left" w:pos="6408"/>
          <w:tab w:val="left" w:pos="8232"/>
          <w:tab w:val="left" w:pos="9448"/>
          <w:tab w:val="left" w:pos="10622"/>
          <w:tab w:val="left" w:pos="12242"/>
        </w:tabs>
        <w:jc w:val="both"/>
        <w:rPr>
          <w:rFonts w:ascii="Times New Roman" w:hAnsi="Times New Roman"/>
          <w:bCs/>
          <w:szCs w:val="24"/>
        </w:rPr>
      </w:pPr>
      <w:r w:rsidRPr="00A12778">
        <w:rPr>
          <w:rFonts w:ascii="Times New Roman" w:hAnsi="Times New Roman" w:hint="eastAsia"/>
          <w:bCs/>
          <w:szCs w:val="24"/>
        </w:rPr>
        <w:t>Информационная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система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с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экспертной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оценкой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неисправности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портативного</w:t>
      </w:r>
      <w:r w:rsidRPr="00A12778">
        <w:rPr>
          <w:rFonts w:ascii="Times New Roman" w:hAnsi="Times New Roman"/>
          <w:bCs/>
          <w:szCs w:val="24"/>
        </w:rPr>
        <w:t xml:space="preserve"> </w:t>
      </w:r>
      <w:r w:rsidRPr="00A12778">
        <w:rPr>
          <w:rFonts w:ascii="Times New Roman" w:hAnsi="Times New Roman" w:hint="eastAsia"/>
          <w:bCs/>
          <w:szCs w:val="24"/>
        </w:rPr>
        <w:t>компьютера</w:t>
      </w:r>
      <w:r w:rsidRPr="00A12778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F84811" w:rsidRDefault="00F84811"/>
    <w:sectPr w:rsidR="00F8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DE1"/>
    <w:multiLevelType w:val="multilevel"/>
    <w:tmpl w:val="A5A41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6"/>
    <w:rsid w:val="006C2DF6"/>
    <w:rsid w:val="00A12778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Lobanov</dc:creator>
  <cp:lastModifiedBy>Alexander Lobanov</cp:lastModifiedBy>
  <cp:revision>1</cp:revision>
  <dcterms:created xsi:type="dcterms:W3CDTF">2017-08-30T11:47:00Z</dcterms:created>
  <dcterms:modified xsi:type="dcterms:W3CDTF">2017-08-30T12:49:00Z</dcterms:modified>
</cp:coreProperties>
</file>